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360.000000000002" w:type="dxa"/>
        <w:jc w:val="left"/>
        <w:tblLayout w:type="fixed"/>
        <w:tblLook w:val="0600"/>
      </w:tblPr>
      <w:tblGrid>
        <w:gridCol w:w="7236.833976833977"/>
        <w:gridCol w:w="1882.2393822393824"/>
        <w:gridCol w:w="120.46332046332047"/>
        <w:gridCol w:w="120.46332046332047"/>
        <w:tblGridChange w:id="0">
          <w:tblGrid>
            <w:gridCol w:w="7236.833976833977"/>
            <w:gridCol w:w="1882.2393822393824"/>
            <w:gridCol w:w="120.46332046332047"/>
            <w:gridCol w:w="120.46332046332047"/>
          </w:tblGrid>
        </w:tblGridChange>
      </w:tblGrid>
      <w:tr>
        <w:trPr>
          <w:cantSplit w:val="0"/>
          <w:trHeight w:val="500" w:hRule="atLeast"/>
          <w:tblHeader w:val="0"/>
        </w:trPr>
        <w:tc>
          <w:tcPr>
            <w:tcMar>
              <w:top w:w="0.0" w:type="dxa"/>
              <w:left w:w="0.0" w:type="dxa"/>
              <w:bottom w:w="0.0" w:type="dxa"/>
              <w:right w:w="0.0" w:type="dxa"/>
            </w:tcMar>
            <w:vAlign w:val="top"/>
          </w:tcPr>
          <w:p w:rsidR="00000000" w:rsidDel="00000000" w:rsidP="00000000" w:rsidRDefault="00000000" w:rsidRPr="00000000" w14:paraId="00000002">
            <w:pPr>
              <w:rPr/>
            </w:pPr>
            <w:r w:rsidDel="00000000" w:rsidR="00000000" w:rsidRPr="00000000">
              <w:rPr>
                <w:rtl w:val="0"/>
              </w:rPr>
            </w:r>
          </w:p>
          <w:tbl>
            <w:tblPr>
              <w:tblStyle w:val="Table2"/>
              <w:tblW w:w="4358.865252455986" w:type="dxa"/>
              <w:jc w:val="left"/>
              <w:tblLayout w:type="fixed"/>
              <w:tblLook w:val="0600"/>
            </w:tblPr>
            <w:tblGrid>
              <w:gridCol w:w="4358.865252455986"/>
              <w:tblGridChange w:id="0">
                <w:tblGrid>
                  <w:gridCol w:w="4358.865252455986"/>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pStyle w:val="Heading3"/>
                    <w:keepNext w:val="0"/>
                    <w:keepLines w:val="0"/>
                    <w:spacing w:before="280" w:line="276.9230769230769" w:lineRule="auto"/>
                    <w:rPr>
                      <w:rFonts w:ascii="Roboto" w:cs="Roboto" w:eastAsia="Roboto" w:hAnsi="Roboto"/>
                      <w:b w:val="1"/>
                      <w:color w:val="5e5e5e"/>
                      <w:sz w:val="26"/>
                      <w:szCs w:val="26"/>
                    </w:rPr>
                  </w:pPr>
                  <w:bookmarkStart w:colFirst="0" w:colLast="0" w:name="_15izm791v46n" w:id="0"/>
                  <w:bookmarkEnd w:id="0"/>
                  <w:r w:rsidDel="00000000" w:rsidR="00000000" w:rsidRPr="00000000">
                    <w:rPr>
                      <w:rFonts w:ascii="Roboto" w:cs="Roboto" w:eastAsia="Roboto" w:hAnsi="Roboto"/>
                      <w:b w:val="1"/>
                      <w:color w:val="1f1f1f"/>
                      <w:sz w:val="26"/>
                      <w:szCs w:val="26"/>
                      <w:rtl w:val="0"/>
                    </w:rPr>
                    <w:t xml:space="preserve">Mike Rapacz</w:t>
                  </w:r>
                  <w:r w:rsidDel="00000000" w:rsidR="00000000" w:rsidRPr="00000000">
                    <w:rPr>
                      <w:rFonts w:ascii="Roboto" w:cs="Roboto" w:eastAsia="Roboto" w:hAnsi="Roboto"/>
                      <w:b w:val="1"/>
                      <w:color w:val="5f6368"/>
                      <w:sz w:val="26"/>
                      <w:szCs w:val="26"/>
                      <w:rtl w:val="0"/>
                    </w:rPr>
                    <w:t xml:space="preserve"> </w:t>
                  </w:r>
                  <w:r w:rsidDel="00000000" w:rsidR="00000000" w:rsidRPr="00000000">
                    <w:rPr>
                      <w:rFonts w:ascii="Roboto" w:cs="Roboto" w:eastAsia="Roboto" w:hAnsi="Roboto"/>
                      <w:b w:val="1"/>
                      <w:color w:val="5e5e5e"/>
                      <w:sz w:val="26"/>
                      <w:szCs w:val="26"/>
                      <w:rtl w:val="0"/>
                    </w:rPr>
                    <w:t xml:space="preserve">&lt;mikerapacz@gmail.com&gt;</w:t>
                  </w:r>
                </w:p>
              </w:tc>
            </w:tr>
          </w:tbl>
          <w:p w:rsidR="00000000" w:rsidDel="00000000" w:rsidP="00000000" w:rsidRDefault="00000000" w:rsidRPr="00000000" w14:paraId="00000004">
            <w:pPr>
              <w:spacing w:line="327.27272727272725" w:lineRule="auto"/>
              <w:rPr>
                <w:rFonts w:ascii="Roboto" w:cs="Roboto" w:eastAsia="Roboto" w:hAnsi="Roboto"/>
                <w:color w:val="2222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05">
            <w:pPr>
              <w:spacing w:line="327.27272727272725" w:lineRule="auto"/>
              <w:jc w:val="right"/>
              <w:rPr>
                <w:rFonts w:ascii="Roboto" w:cs="Roboto" w:eastAsia="Roboto" w:hAnsi="Roboto"/>
                <w:color w:val="5e5e5e"/>
              </w:rPr>
            </w:pPr>
            <w:r w:rsidDel="00000000" w:rsidR="00000000" w:rsidRPr="00000000">
              <w:rPr>
                <w:rFonts w:ascii="Roboto" w:cs="Roboto" w:eastAsia="Roboto" w:hAnsi="Roboto"/>
                <w:color w:val="5e5e5e"/>
                <w:rtl w:val="0"/>
              </w:rPr>
              <w:t xml:space="preserve">Thu, Nov 16, 2023, 10:37 AM</w:t>
            </w:r>
          </w:p>
        </w:tc>
        <w:tc>
          <w:tcPr>
            <w:tcMar>
              <w:top w:w="100.0" w:type="dxa"/>
              <w:left w:w="100.0" w:type="dxa"/>
              <w:bottom w:w="100.0" w:type="dxa"/>
              <w:right w:w="100.0" w:type="dxa"/>
            </w:tcMar>
            <w:vAlign w:val="top"/>
          </w:tcPr>
          <w:p w:rsidR="00000000" w:rsidDel="00000000" w:rsidP="00000000" w:rsidRDefault="00000000" w:rsidRPr="00000000" w14:paraId="00000006">
            <w:pPr>
              <w:jc w:val="right"/>
              <w:rPr>
                <w:rFonts w:ascii="Roboto" w:cs="Roboto" w:eastAsia="Roboto" w:hAnsi="Roboto"/>
                <w:color w:val="222222"/>
              </w:rPr>
            </w:pPr>
            <w:r w:rsidDel="00000000" w:rsidR="00000000" w:rsidRPr="00000000">
              <w:rPr>
                <w:rtl w:val="0"/>
              </w:rPr>
            </w:r>
          </w:p>
        </w:tc>
        <w:tc>
          <w:tcPr>
            <w:vMerge w:val="restart"/>
            <w:tcMar>
              <w:top w:w="100.0" w:type="dxa"/>
              <w:left w:w="100.0" w:type="dxa"/>
              <w:bottom w:w="100.0" w:type="dxa"/>
              <w:right w:w="100.0" w:type="dxa"/>
            </w:tcMar>
            <w:vAlign w:val="top"/>
          </w:tcPr>
          <w:p w:rsidR="00000000" w:rsidDel="00000000" w:rsidP="00000000" w:rsidRDefault="00000000" w:rsidRPr="00000000" w14:paraId="00000007">
            <w:pPr>
              <w:jc w:val="right"/>
              <w:rPr>
                <w:rFonts w:ascii="Roboto" w:cs="Roboto" w:eastAsia="Roboto" w:hAnsi="Roboto"/>
                <w:color w:val="222222"/>
              </w:rPr>
            </w:pPr>
            <w:r w:rsidDel="00000000" w:rsidR="00000000" w:rsidRPr="00000000">
              <w:rPr>
                <w:rtl w:val="0"/>
              </w:rPr>
            </w:r>
          </w:p>
        </w:tc>
      </w:tr>
      <w:tr>
        <w:trPr>
          <w:cantSplit w:val="0"/>
          <w:trHeight w:val="500" w:hRule="atLeast"/>
          <w:tblHeader w:val="0"/>
        </w:trPr>
        <w:tc>
          <w:tcPr>
            <w:gridSpan w:val="3"/>
            <w:tcMar>
              <w:top w:w="100.0" w:type="dxa"/>
              <w:left w:w="100.0" w:type="dxa"/>
              <w:bottom w:w="100.0" w:type="dxa"/>
              <w:right w:w="100.0" w:type="dxa"/>
            </w:tcMar>
            <w:vAlign w:val="top"/>
          </w:tcPr>
          <w:p w:rsidR="00000000" w:rsidDel="00000000" w:rsidP="00000000" w:rsidRDefault="00000000" w:rsidRPr="00000000" w14:paraId="00000008">
            <w:pPr>
              <w:rPr>
                <w:rFonts w:ascii="Roboto" w:cs="Roboto" w:eastAsia="Roboto" w:hAnsi="Roboto"/>
                <w:color w:val="222222"/>
              </w:rPr>
            </w:pPr>
            <w:r w:rsidDel="00000000" w:rsidR="00000000" w:rsidRPr="00000000">
              <w:rPr>
                <w:rtl w:val="0"/>
              </w:rPr>
            </w:r>
          </w:p>
          <w:tbl>
            <w:tblPr>
              <w:tblStyle w:val="Table3"/>
              <w:tblW w:w="2425.416908815189" w:type="dxa"/>
              <w:jc w:val="left"/>
              <w:tblLayout w:type="fixed"/>
              <w:tblLook w:val="0600"/>
            </w:tblPr>
            <w:tblGrid>
              <w:gridCol w:w="2425.416908815189"/>
              <w:tblGridChange w:id="0">
                <w:tblGrid>
                  <w:gridCol w:w="2425.416908815189"/>
                </w:tblGrid>
              </w:tblGridChange>
            </w:tblGrid>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line="327.27272727272725" w:lineRule="auto"/>
                    <w:rPr>
                      <w:rFonts w:ascii="Roboto" w:cs="Roboto" w:eastAsia="Roboto" w:hAnsi="Roboto"/>
                      <w:color w:val="222222"/>
                    </w:rPr>
                  </w:pPr>
                  <w:r w:rsidDel="00000000" w:rsidR="00000000" w:rsidRPr="00000000">
                    <w:rPr>
                      <w:rFonts w:ascii="Roboto" w:cs="Roboto" w:eastAsia="Roboto" w:hAnsi="Roboto"/>
                      <w:color w:val="5e5e5e"/>
                      <w:rtl w:val="0"/>
                    </w:rPr>
                    <w:t xml:space="preserve">to me</w:t>
                  </w:r>
                  <w:r w:rsidDel="00000000" w:rsidR="00000000" w:rsidRPr="00000000">
                    <w:rPr>
                      <w:rFonts w:ascii="Roboto" w:cs="Roboto" w:eastAsia="Roboto" w:hAnsi="Roboto"/>
                      <w:color w:val="5e5e5e"/>
                    </w:rPr>
                    <w:drawing>
                      <wp:inline distB="114300" distT="114300" distL="114300" distR="114300">
                        <wp:extent cx="190500" cy="1905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0500" cy="1905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A">
            <w:pPr>
              <w:rPr>
                <w:rFonts w:ascii="Roboto" w:cs="Roboto" w:eastAsia="Roboto" w:hAnsi="Roboto"/>
                <w:color w:val="222222"/>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D">
            <w:pPr>
              <w:rPr>
                <w:rFonts w:ascii="Roboto" w:cs="Roboto" w:eastAsia="Roboto" w:hAnsi="Roboto"/>
                <w:color w:val="222222"/>
              </w:rPr>
            </w:pPr>
            <w:r w:rsidDel="00000000" w:rsidR="00000000" w:rsidRPr="00000000">
              <w:rPr>
                <w:rtl w:val="0"/>
              </w:rPr>
            </w:r>
          </w:p>
        </w:tc>
      </w:tr>
    </w:tbl>
    <w:p w:rsidR="00000000" w:rsidDel="00000000" w:rsidP="00000000" w:rsidRDefault="00000000" w:rsidRPr="00000000" w14:paraId="0000000E">
      <w:pPr>
        <w:spacing w:before="120" w:line="360" w:lineRule="auto"/>
        <w:rPr>
          <w:color w:val="222222"/>
        </w:rPr>
      </w:pPr>
      <w:r w:rsidDel="00000000" w:rsidR="00000000" w:rsidRPr="00000000">
        <w:rPr>
          <w:color w:val="222222"/>
          <w:rtl w:val="0"/>
        </w:rPr>
        <w:t xml:space="preserve">Hey Tom, good to hear from you. I talk with Maryanne a couple times per year and saw her up at the lake a few years ago. Brother Dave and I were putting Moms ashes in west Caroga and Dads in east Caroga. That was at their request before they passed on. My family is doing well. Daughter Rebecca manages a big horse barn in Scituate, Ma. She is 27. Wife Sarah is till teaching and tutoring.I'm retired. Brother Dave still lives in VT and gives tours at an incredible granite quarry called Rock of Ages. Brother John is still living on Maui and is still practicing law although semi-retired.</w:t>
      </w:r>
    </w:p>
    <w:p w:rsidR="00000000" w:rsidDel="00000000" w:rsidP="00000000" w:rsidRDefault="00000000" w:rsidRPr="00000000" w14:paraId="0000000F">
      <w:pPr>
        <w:spacing w:before="120" w:line="360" w:lineRule="auto"/>
        <w:rPr>
          <w:color w:val="222222"/>
        </w:rPr>
      </w:pPr>
      <w:r w:rsidDel="00000000" w:rsidR="00000000" w:rsidRPr="00000000">
        <w:rPr>
          <w:color w:val="222222"/>
          <w:rtl w:val="0"/>
        </w:rPr>
        <w:t xml:space="preserve">Mom died on Nov 15, 2018 and Dad passed on May 30, 2019. I'm glad they don't have to see how wacky the world has gotten. We should talk Margie into having a family reunion at their place in VT. It would be good to see everyone. Thanks for contacting me.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